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EAF9" w14:textId="7598F6E5" w:rsidR="00017E63" w:rsidRDefault="00FE2341" w:rsidP="005B281E">
      <w:pPr>
        <w:pStyle w:val="1"/>
      </w:pPr>
      <w:r>
        <w:rPr>
          <w:rFonts w:hint="eastAsia"/>
        </w:rPr>
        <w:t>（</w:t>
      </w:r>
      <w:r w:rsidR="00017E63" w:rsidRPr="00EB7FE3">
        <w:rPr>
          <w:rFonts w:hint="eastAsia"/>
        </w:rPr>
        <w:t>別紙様式</w:t>
      </w:r>
      <w:r w:rsidR="0008220E">
        <w:rPr>
          <w:rFonts w:hint="eastAsia"/>
        </w:rPr>
        <w:t>２</w:t>
      </w:r>
      <w:r w:rsidR="0008220E" w:rsidRPr="00464852">
        <w:rPr>
          <w:rFonts w:asciiTheme="majorEastAsia" w:hAnsiTheme="majorEastAsia" w:hint="eastAsia"/>
        </w:rPr>
        <w:t>-12</w:t>
      </w:r>
      <w:r>
        <w:rPr>
          <w:rFonts w:hint="eastAsia"/>
        </w:rPr>
        <w:t>）</w:t>
      </w:r>
    </w:p>
    <w:p w14:paraId="071220BF" w14:textId="3A453AEA" w:rsidR="006A7964" w:rsidRPr="006A7964" w:rsidRDefault="00305C97" w:rsidP="006A7964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令和</w:t>
      </w:r>
      <w:r w:rsidR="00B858A2">
        <w:rPr>
          <w:rFonts w:ascii="ＭＳ 明朝" w:hAnsi="ＭＳ 明朝" w:hint="eastAsia"/>
          <w:b/>
          <w:color w:val="000000" w:themeColor="text1"/>
          <w:sz w:val="28"/>
          <w:szCs w:val="28"/>
        </w:rPr>
        <w:t>５</w:t>
      </w:r>
      <w:r w:rsidR="009D4920">
        <w:rPr>
          <w:rFonts w:ascii="ＭＳ 明朝" w:hAnsi="ＭＳ 明朝" w:hint="eastAsia"/>
          <w:b/>
          <w:color w:val="000000" w:themeColor="text1"/>
          <w:sz w:val="28"/>
          <w:szCs w:val="28"/>
        </w:rPr>
        <w:t>年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度東京都空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き</w:t>
      </w:r>
      <w:r w:rsidR="006A7964">
        <w:rPr>
          <w:rFonts w:ascii="ＭＳ 明朝" w:hAnsi="ＭＳ 明朝"/>
          <w:b/>
          <w:color w:val="000000" w:themeColor="text1"/>
          <w:sz w:val="28"/>
          <w:szCs w:val="28"/>
        </w:rPr>
        <w:t>家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利活用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等普及啓発・相談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事業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6A7964" w:rsidRPr="006A796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事業提案書（概要版)</w:t>
      </w:r>
    </w:p>
    <w:tbl>
      <w:tblPr>
        <w:tblStyle w:val="af0"/>
        <w:tblW w:w="13575" w:type="dxa"/>
        <w:tblLook w:val="04A0" w:firstRow="1" w:lastRow="0" w:firstColumn="1" w:lastColumn="0" w:noHBand="0" w:noVBand="1"/>
      </w:tblPr>
      <w:tblGrid>
        <w:gridCol w:w="4219"/>
        <w:gridCol w:w="9356"/>
      </w:tblGrid>
      <w:tr w:rsidR="00562B19" w14:paraId="784D255E" w14:textId="77777777" w:rsidTr="00562B19">
        <w:tc>
          <w:tcPr>
            <w:tcW w:w="4219" w:type="dxa"/>
          </w:tcPr>
          <w:p w14:paraId="7FB06AB7" w14:textId="0B22A94C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 xml:space="preserve">事業提案書　</w:t>
            </w:r>
          </w:p>
        </w:tc>
        <w:tc>
          <w:tcPr>
            <w:tcW w:w="9356" w:type="dxa"/>
          </w:tcPr>
          <w:p w14:paraId="2DFAF820" w14:textId="09CEFDB0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>提案の概要</w:t>
            </w:r>
          </w:p>
        </w:tc>
      </w:tr>
      <w:tr w:rsidR="00562B19" w14:paraId="6C89EB8C" w14:textId="77777777" w:rsidTr="00562B19">
        <w:tc>
          <w:tcPr>
            <w:tcW w:w="4219" w:type="dxa"/>
          </w:tcPr>
          <w:p w14:paraId="368A37E6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　実施方針等</w:t>
            </w:r>
          </w:p>
          <w:p w14:paraId="6F8F316B" w14:textId="371FBE80" w:rsidR="00562B19" w:rsidRPr="0008220E" w:rsidRDefault="00562B19" w:rsidP="006A7964">
            <w:pPr>
              <w:widowControl/>
              <w:rPr>
                <w:color w:val="000000" w:themeColor="text1"/>
              </w:rPr>
            </w:pPr>
            <w:r w:rsidRPr="0008220E">
              <w:rPr>
                <w:rFonts w:hint="eastAsia"/>
                <w:color w:val="000000" w:themeColor="text1"/>
              </w:rPr>
              <w:t>普及啓発事業及び</w:t>
            </w: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 w:rsidRPr="0008220E">
              <w:rPr>
                <w:rFonts w:hint="eastAsia"/>
                <w:color w:val="000000" w:themeColor="text1"/>
              </w:rPr>
              <w:t>実施方針等</w:t>
            </w:r>
          </w:p>
          <w:p w14:paraId="0D7F274E" w14:textId="77777777" w:rsidR="00562B19" w:rsidRDefault="00562B19" w:rsidP="008E2C04">
            <w:pPr>
              <w:rPr>
                <w:color w:val="000000" w:themeColor="text1"/>
              </w:rPr>
            </w:pPr>
          </w:p>
        </w:tc>
        <w:tc>
          <w:tcPr>
            <w:tcW w:w="9356" w:type="dxa"/>
          </w:tcPr>
          <w:p w14:paraId="04D4468D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実施方針</w:t>
            </w:r>
          </w:p>
          <w:p w14:paraId="3B79B563" w14:textId="429485A1" w:rsidR="00562B19" w:rsidRDefault="00562B19" w:rsidP="006F0569">
            <w:pPr>
              <w:widowControl/>
              <w:rPr>
                <w:color w:val="000000" w:themeColor="text1"/>
              </w:rPr>
            </w:pPr>
          </w:p>
          <w:p w14:paraId="56D74243" w14:textId="1B15D6D7" w:rsidR="006F0569" w:rsidRDefault="006F0569" w:rsidP="006F0569">
            <w:pPr>
              <w:widowControl/>
              <w:rPr>
                <w:color w:val="000000" w:themeColor="text1"/>
              </w:rPr>
            </w:pPr>
          </w:p>
          <w:p w14:paraId="2FDFA90F" w14:textId="77777777" w:rsidR="006F0569" w:rsidRPr="006F0569" w:rsidRDefault="006F0569" w:rsidP="006F0569">
            <w:pPr>
              <w:widowControl/>
              <w:rPr>
                <w:color w:val="000000" w:themeColor="text1"/>
              </w:rPr>
            </w:pPr>
          </w:p>
          <w:p w14:paraId="5EA34000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 w:rsidRPr="00352DD4">
              <w:rPr>
                <w:rFonts w:hint="eastAsia"/>
              </w:rPr>
              <w:t>相談事業の</w:t>
            </w:r>
            <w:r>
              <w:rPr>
                <w:rFonts w:hint="eastAsia"/>
                <w:color w:val="000000" w:themeColor="text1"/>
              </w:rPr>
              <w:t>事業期間終了後の継続方針</w:t>
            </w:r>
          </w:p>
          <w:p w14:paraId="63601153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7306258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5FCDE6A" w14:textId="77777777" w:rsidR="00562B19" w:rsidRPr="00D87DC6" w:rsidRDefault="00562B19" w:rsidP="00D87DC6">
            <w:pPr>
              <w:widowControl/>
              <w:rPr>
                <w:color w:val="000000" w:themeColor="text1"/>
              </w:rPr>
            </w:pPr>
          </w:p>
          <w:p w14:paraId="37DB235B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352DD4">
              <w:rPr>
                <w:rFonts w:hint="eastAsia"/>
              </w:rPr>
              <w:t>得られる効果</w:t>
            </w:r>
          </w:p>
          <w:p w14:paraId="5BBBA596" w14:textId="77777777" w:rsidR="00562B19" w:rsidRDefault="00562B19" w:rsidP="00D87DC6">
            <w:pPr>
              <w:widowControl/>
            </w:pPr>
          </w:p>
          <w:p w14:paraId="10ED7262" w14:textId="77777777" w:rsidR="00562B19" w:rsidRDefault="00562B19" w:rsidP="00D87DC6">
            <w:pPr>
              <w:widowControl/>
            </w:pPr>
          </w:p>
          <w:p w14:paraId="26399978" w14:textId="77777777" w:rsidR="00562B19" w:rsidRPr="00352DD4" w:rsidRDefault="00562B19" w:rsidP="00D87DC6">
            <w:pPr>
              <w:widowControl/>
            </w:pPr>
          </w:p>
          <w:p w14:paraId="6BC10E3F" w14:textId="02549663" w:rsidR="00562B19" w:rsidRPr="0021775A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21775A">
              <w:rPr>
                <w:rFonts w:hint="eastAsia"/>
              </w:rPr>
              <w:t>達成目標</w:t>
            </w:r>
          </w:p>
          <w:p w14:paraId="1F426EA0" w14:textId="018075DD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≪普及啓発事業≫</w:t>
            </w:r>
          </w:p>
          <w:p w14:paraId="38364580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049E655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21A032C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15150B68" w14:textId="77777777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≪相談事業≫</w:t>
            </w:r>
          </w:p>
          <w:p w14:paraId="629DA8A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E15FE5B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621394BB" w14:textId="364171AA" w:rsidR="00562B19" w:rsidRPr="006A7964" w:rsidRDefault="00562B19" w:rsidP="0069241F">
            <w:pPr>
              <w:widowControl/>
            </w:pPr>
          </w:p>
        </w:tc>
      </w:tr>
      <w:tr w:rsidR="00562B19" w14:paraId="329F7680" w14:textId="77777777" w:rsidTr="00562B19">
        <w:tc>
          <w:tcPr>
            <w:tcW w:w="4219" w:type="dxa"/>
          </w:tcPr>
          <w:p w14:paraId="4F36F52B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第４　実施体制</w:t>
            </w:r>
          </w:p>
          <w:p w14:paraId="0A685F92" w14:textId="5B10C787" w:rsidR="00562B19" w:rsidRPr="00896077" w:rsidRDefault="00562B19" w:rsidP="006A79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普及啓発事業及び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hint="eastAsia"/>
                <w:color w:val="000000" w:themeColor="text1"/>
              </w:rPr>
              <w:t>実施体制</w:t>
            </w:r>
          </w:p>
          <w:p w14:paraId="06566A24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0AC15FB9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781E87E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1CCBBABC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EC77FB5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C32A98A" w14:textId="07B24A6C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4FF46786" w14:textId="77777777" w:rsidTr="00562B19">
        <w:tc>
          <w:tcPr>
            <w:tcW w:w="4219" w:type="dxa"/>
          </w:tcPr>
          <w:p w14:paraId="3749B79C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第５　活動実績</w:t>
            </w:r>
          </w:p>
          <w:p w14:paraId="491BC728" w14:textId="3ABB18DA" w:rsidR="00562B19" w:rsidRDefault="00562B19" w:rsidP="00496C5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これまでの普及啓発活動及び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活動実績</w:t>
            </w:r>
          </w:p>
        </w:tc>
        <w:tc>
          <w:tcPr>
            <w:tcW w:w="9356" w:type="dxa"/>
          </w:tcPr>
          <w:p w14:paraId="0DC0EAAA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3CF73AC6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567B328C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71E7A225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49B41C7A" w14:textId="77777777" w:rsidR="00562B19" w:rsidRPr="006A7964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62B19" w14:paraId="102F16DD" w14:textId="77777777" w:rsidTr="00562B19">
        <w:tc>
          <w:tcPr>
            <w:tcW w:w="4219" w:type="dxa"/>
          </w:tcPr>
          <w:p w14:paraId="6ED3CEF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第６　普及啓発事業の事業計画</w:t>
            </w:r>
          </w:p>
          <w:p w14:paraId="4EB6FB65" w14:textId="36B53E75" w:rsidR="00562B19" w:rsidRPr="00EB7FE3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本事業での普及啓発事業の事業計画</w:t>
            </w:r>
          </w:p>
          <w:p w14:paraId="0CF869AE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5E444712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F4EFEFF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7C67717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77848E8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0FAEC83" w14:textId="5DDDC588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1D6CD744" w14:textId="77777777" w:rsidTr="00562B19">
        <w:tc>
          <w:tcPr>
            <w:tcW w:w="4219" w:type="dxa"/>
          </w:tcPr>
          <w:p w14:paraId="31B74380" w14:textId="5477D68C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第７　空き家相談事業に対する解決</w:t>
            </w:r>
            <w:r w:rsidR="00522B05">
              <w:rPr>
                <w:rFonts w:asciiTheme="minorEastAsia" w:eastAsiaTheme="minorEastAsia" w:hAnsiTheme="minorEastAsia" w:hint="eastAsia"/>
                <w:color w:val="000000" w:themeColor="text1"/>
              </w:rPr>
              <w:t>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提案</w:t>
            </w:r>
          </w:p>
          <w:p w14:paraId="5EA54EC7" w14:textId="36D47FE6" w:rsidR="00562B19" w:rsidRPr="0008220E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空き家相談に対する解決策提案</w:t>
            </w:r>
          </w:p>
          <w:p w14:paraId="43AD844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9356" w:type="dxa"/>
          </w:tcPr>
          <w:p w14:paraId="1B698F3A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＜提案内容＞</w:t>
            </w:r>
          </w:p>
          <w:p w14:paraId="440B2958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996A2F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2B7ECD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AC4414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5595D3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＜提案理由＞</w:t>
            </w:r>
          </w:p>
          <w:p w14:paraId="5861ABD9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8B55FB" w14:textId="32656BB5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E1CEA0" w14:textId="77777777" w:rsidR="006F0569" w:rsidRDefault="006F056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B79DB2" w14:textId="1FEFEA5E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3E212DC8" w14:textId="77777777" w:rsidTr="00562B19">
        <w:tc>
          <w:tcPr>
            <w:tcW w:w="4219" w:type="dxa"/>
          </w:tcPr>
          <w:p w14:paraId="0A1A392D" w14:textId="146E8D3B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第８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個人情報の取扱い等</w:t>
            </w:r>
          </w:p>
        </w:tc>
        <w:tc>
          <w:tcPr>
            <w:tcW w:w="9356" w:type="dxa"/>
          </w:tcPr>
          <w:p w14:paraId="63BCA9A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6E4DE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B102C25" w14:textId="3DD1DCE1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62B19" w14:paraId="6009E6AC" w14:textId="77777777" w:rsidTr="00562B19">
        <w:tc>
          <w:tcPr>
            <w:tcW w:w="4219" w:type="dxa"/>
          </w:tcPr>
          <w:p w14:paraId="267DA3E6" w14:textId="37476BD9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第９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（普及啓発事業及び</w:t>
            </w:r>
            <w:r w:rsidR="003C2768" w:rsidRPr="00FB621D">
              <w:rPr>
                <w:rFonts w:asciiTheme="minorEastAsia" w:eastAsiaTheme="minorEastAsia" w:hAnsiTheme="minorEastAsia" w:hint="eastAsia"/>
              </w:rPr>
              <w:t>相談</w:t>
            </w:r>
            <w:r w:rsidR="003C2768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に要する経費）</w:t>
            </w:r>
          </w:p>
        </w:tc>
        <w:tc>
          <w:tcPr>
            <w:tcW w:w="9356" w:type="dxa"/>
          </w:tcPr>
          <w:p w14:paraId="6CF53DC0" w14:textId="51FEEA92" w:rsidR="00562B19" w:rsidRDefault="00562B19" w:rsidP="0069241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AAFA150" w14:textId="77777777" w:rsidR="00562B19" w:rsidRPr="003C2768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0586B5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7798B7E" w14:textId="0158E10F" w:rsidR="0069241F" w:rsidRDefault="0069241F" w:rsidP="0069241F">
      <w:pPr>
        <w:widowControl/>
        <w:spacing w:line="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注１</w:t>
      </w:r>
      <w:r w:rsidRPr="00896077">
        <w:rPr>
          <w:rFonts w:hint="eastAsia"/>
          <w:color w:val="000000" w:themeColor="text1"/>
        </w:rPr>
        <w:t>：記載に当たっては、原則Ａ</w:t>
      </w:r>
      <w:r>
        <w:rPr>
          <w:rFonts w:hint="eastAsia"/>
          <w:color w:val="000000" w:themeColor="text1"/>
        </w:rPr>
        <w:t>３</w:t>
      </w:r>
      <w:r w:rsidRPr="00896077">
        <w:rPr>
          <w:rFonts w:hint="eastAsia"/>
          <w:color w:val="000000" w:themeColor="text1"/>
        </w:rPr>
        <w:t>判１枚</w:t>
      </w:r>
      <w:r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614E75BD" w14:textId="69285C7B" w:rsidR="00DB4DC5" w:rsidRPr="00EB7FE3" w:rsidRDefault="0069241F" w:rsidP="0069241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注</w:t>
      </w:r>
      <w:r w:rsidR="000813A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：</w:t>
      </w:r>
      <w:r w:rsidRPr="00896077">
        <w:rPr>
          <w:rFonts w:hint="eastAsia"/>
          <w:color w:val="000000" w:themeColor="text1"/>
        </w:rPr>
        <w:t>文字サイズは</w:t>
      </w:r>
      <w:r w:rsidRPr="004E2D29">
        <w:rPr>
          <w:rFonts w:ascii="ＭＳ 明朝" w:hAnsi="ＭＳ 明朝"/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</w:t>
      </w:r>
      <w:r>
        <w:rPr>
          <w:rFonts w:hint="eastAsia"/>
          <w:color w:val="000000" w:themeColor="text1"/>
        </w:rPr>
        <w:t>こと</w:t>
      </w:r>
      <w:r w:rsidRPr="00896077">
        <w:rPr>
          <w:rFonts w:hint="eastAsia"/>
          <w:color w:val="000000" w:themeColor="text1"/>
        </w:rPr>
        <w:t>。</w:t>
      </w:r>
    </w:p>
    <w:sectPr w:rsidR="00DB4DC5" w:rsidRPr="00EB7FE3" w:rsidSect="006A7964">
      <w:headerReference w:type="default" r:id="rId8"/>
      <w:footerReference w:type="default" r:id="rId9"/>
      <w:pgSz w:w="16839" w:h="23814" w:code="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B820" w14:textId="77777777" w:rsidR="00554699" w:rsidRDefault="00554699" w:rsidP="000B443A">
      <w:r>
        <w:separator/>
      </w:r>
    </w:p>
  </w:endnote>
  <w:endnote w:type="continuationSeparator" w:id="0">
    <w:p w14:paraId="01F11549" w14:textId="77777777" w:rsidR="00554699" w:rsidRDefault="0055469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1425" w14:textId="77777777" w:rsidR="00554699" w:rsidRDefault="00554699" w:rsidP="000B443A">
      <w:r>
        <w:separator/>
      </w:r>
    </w:p>
  </w:footnote>
  <w:footnote w:type="continuationSeparator" w:id="0">
    <w:p w14:paraId="7E0B8981" w14:textId="77777777" w:rsidR="00554699" w:rsidRDefault="00554699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4A51" w14:textId="6F1454CA" w:rsidR="00424EA9" w:rsidRDefault="00424EA9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2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13A0"/>
    <w:rsid w:val="000820F2"/>
    <w:rsid w:val="0008220E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0B83"/>
    <w:rsid w:val="001621CA"/>
    <w:rsid w:val="00162266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5C97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2768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09A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85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C5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65A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29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2B05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4699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2B19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81E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41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964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0569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C04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4920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6E6B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58A2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8D4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9BD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4C31"/>
    <w:rsid w:val="00D851A2"/>
    <w:rsid w:val="00D85234"/>
    <w:rsid w:val="00D855AF"/>
    <w:rsid w:val="00D85B9F"/>
    <w:rsid w:val="00D86645"/>
    <w:rsid w:val="00D87151"/>
    <w:rsid w:val="00D872E1"/>
    <w:rsid w:val="00D878F4"/>
    <w:rsid w:val="00D87DC6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154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D88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634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43EA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5CEA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123EC91B-CEAC-41B1-BA88-619A939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09A3-695A-4E07-907A-A8CD82B1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9</cp:revision>
  <cp:lastPrinted>2019-01-25T02:20:00Z</cp:lastPrinted>
  <dcterms:created xsi:type="dcterms:W3CDTF">2021-01-21T07:19:00Z</dcterms:created>
  <dcterms:modified xsi:type="dcterms:W3CDTF">2023-01-13T00:24:00Z</dcterms:modified>
</cp:coreProperties>
</file>